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3112E5">
        <w:rPr>
          <w:b/>
          <w:sz w:val="28"/>
          <w:szCs w:val="28"/>
        </w:rPr>
        <w:t xml:space="preserve">№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 w:rsidR="007543A6">
        <w:rPr>
          <w:rFonts w:ascii="Times New Roman" w:hAnsi="Times New Roman" w:cs="Times New Roman"/>
          <w:sz w:val="28"/>
          <w:szCs w:val="28"/>
        </w:rPr>
        <w:t>9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7543A6">
        <w:rPr>
          <w:rFonts w:ascii="Times New Roman" w:hAnsi="Times New Roman" w:cs="Times New Roman"/>
          <w:sz w:val="28"/>
          <w:szCs w:val="28"/>
        </w:rPr>
        <w:t>9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</w:t>
      </w:r>
      <w:r w:rsidR="007543A6">
        <w:rPr>
          <w:rFonts w:ascii="Times New Roman" w:hAnsi="Times New Roman" w:cs="Times New Roman"/>
          <w:sz w:val="28"/>
          <w:szCs w:val="28"/>
        </w:rPr>
        <w:t>85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543A6">
        <w:rPr>
          <w:rFonts w:ascii="Times New Roman" w:hAnsi="Times New Roman" w:cs="Times New Roman"/>
          <w:sz w:val="28"/>
          <w:szCs w:val="28"/>
        </w:rPr>
        <w:t>20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</w:t>
      </w:r>
      <w:r w:rsidR="007543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543A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7543A6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>.12.201</w:t>
      </w:r>
      <w:r w:rsidR="007543A6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</w:t>
      </w:r>
      <w:r w:rsidR="007543A6">
        <w:rPr>
          <w:sz w:val="28"/>
          <w:szCs w:val="28"/>
        </w:rPr>
        <w:t>85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7543A6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и 202</w:t>
      </w:r>
      <w:r w:rsidR="007543A6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7543A6">
        <w:rPr>
          <w:sz w:val="28"/>
          <w:szCs w:val="28"/>
        </w:rPr>
        <w:t>3 601 554,3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7543A6">
        <w:rPr>
          <w:sz w:val="28"/>
          <w:szCs w:val="28"/>
        </w:rPr>
        <w:t>3 562 082,7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7543A6">
        <w:rPr>
          <w:sz w:val="28"/>
          <w:szCs w:val="28"/>
        </w:rPr>
        <w:t>3 665 742,8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543A6">
        <w:rPr>
          <w:sz w:val="28"/>
          <w:szCs w:val="28"/>
        </w:rPr>
        <w:t>4 291 253,0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7543A6">
        <w:rPr>
          <w:sz w:val="28"/>
          <w:szCs w:val="28"/>
        </w:rPr>
        <w:t>64 188,5</w:t>
      </w:r>
      <w:r w:rsidR="00245A4B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543A6">
        <w:rPr>
          <w:sz w:val="28"/>
          <w:szCs w:val="28"/>
        </w:rPr>
        <w:t>729 170,3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>2</w:t>
      </w:r>
      <w:r w:rsidR="00F72028">
        <w:rPr>
          <w:sz w:val="28"/>
          <w:szCs w:val="28"/>
        </w:rPr>
        <w:t>1</w:t>
      </w:r>
      <w:r w:rsidR="00704F2F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 xml:space="preserve">года в сумме </w:t>
      </w:r>
      <w:r w:rsidR="00F72028">
        <w:rPr>
          <w:sz w:val="28"/>
          <w:szCs w:val="28"/>
        </w:rPr>
        <w:t>64 188,5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</w:t>
      </w:r>
      <w:r w:rsidR="00F72028">
        <w:rPr>
          <w:sz w:val="28"/>
          <w:szCs w:val="28"/>
        </w:rPr>
        <w:t>1</w:t>
      </w:r>
      <w:r w:rsidRPr="00053BF8">
        <w:rPr>
          <w:sz w:val="28"/>
          <w:szCs w:val="28"/>
        </w:rPr>
        <w:t xml:space="preserve"> года в сумме </w:t>
      </w:r>
      <w:r w:rsidR="00F72028">
        <w:rPr>
          <w:sz w:val="28"/>
          <w:szCs w:val="28"/>
        </w:rPr>
        <w:t>94 389,7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9B43C2" w:rsidRDefault="00DD3B08" w:rsidP="009A6AB5">
      <w:pPr>
        <w:ind w:firstLine="567"/>
        <w:jc w:val="both"/>
        <w:rPr>
          <w:sz w:val="28"/>
        </w:rPr>
      </w:pPr>
      <w:r>
        <w:rPr>
          <w:sz w:val="28"/>
        </w:rPr>
        <w:t>1.2.</w:t>
      </w:r>
      <w:r w:rsidR="009A6AB5">
        <w:rPr>
          <w:sz w:val="28"/>
        </w:rPr>
        <w:tab/>
      </w:r>
      <w:r w:rsidR="00702149" w:rsidRPr="00732A3E">
        <w:rPr>
          <w:sz w:val="28"/>
          <w:szCs w:val="28"/>
        </w:rPr>
        <w:t xml:space="preserve"> </w:t>
      </w:r>
      <w:r w:rsidR="009B43C2" w:rsidRPr="00732A3E">
        <w:rPr>
          <w:sz w:val="28"/>
        </w:rPr>
        <w:t>В пункте 15 слова «</w:t>
      </w:r>
      <w:r w:rsidR="00BF5A55">
        <w:rPr>
          <w:sz w:val="28"/>
        </w:rPr>
        <w:t xml:space="preserve">на 2020 год </w:t>
      </w:r>
      <w:r w:rsidR="009B43C2" w:rsidRPr="00732A3E">
        <w:rPr>
          <w:sz w:val="28"/>
        </w:rPr>
        <w:t xml:space="preserve">в сумме </w:t>
      </w:r>
      <w:r w:rsidR="009A58AC">
        <w:rPr>
          <w:sz w:val="28"/>
        </w:rPr>
        <w:t>64 863,6</w:t>
      </w:r>
      <w:r w:rsidR="00A36E88" w:rsidRPr="00732A3E">
        <w:rPr>
          <w:sz w:val="28"/>
        </w:rPr>
        <w:t xml:space="preserve"> </w:t>
      </w:r>
      <w:r w:rsidR="009B43C2" w:rsidRPr="00732A3E">
        <w:rPr>
          <w:sz w:val="28"/>
        </w:rPr>
        <w:t>тыс. рублей» заменить словами «</w:t>
      </w:r>
      <w:r w:rsidR="00BF5A55">
        <w:rPr>
          <w:sz w:val="28"/>
        </w:rPr>
        <w:t xml:space="preserve">на 2020 год </w:t>
      </w:r>
      <w:r w:rsidR="009B43C2" w:rsidRPr="00732A3E">
        <w:rPr>
          <w:sz w:val="28"/>
        </w:rPr>
        <w:t xml:space="preserve">в сумме </w:t>
      </w:r>
      <w:r w:rsidR="009A58AC">
        <w:rPr>
          <w:sz w:val="28"/>
        </w:rPr>
        <w:t>64 667,4</w:t>
      </w:r>
      <w:r w:rsidR="009B43C2" w:rsidRPr="00732A3E">
        <w:rPr>
          <w:sz w:val="28"/>
        </w:rPr>
        <w:t xml:space="preserve"> тыс. рублей».</w:t>
      </w:r>
    </w:p>
    <w:p w:rsidR="00762542" w:rsidRDefault="009A58AC" w:rsidP="00762542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1.3. </w:t>
      </w:r>
      <w:r w:rsidR="00762542">
        <w:rPr>
          <w:sz w:val="28"/>
          <w:szCs w:val="28"/>
        </w:rPr>
        <w:t xml:space="preserve">В пункте 20 слова «на 2020 год в сумме 2 364 336,3 тыс. рублей» заменить словами «на 2020 год в сумме </w:t>
      </w:r>
      <w:r w:rsidR="00CB2532">
        <w:rPr>
          <w:sz w:val="28"/>
          <w:szCs w:val="28"/>
        </w:rPr>
        <w:t>2</w:t>
      </w:r>
      <w:r w:rsidR="000A228F">
        <w:rPr>
          <w:sz w:val="28"/>
          <w:szCs w:val="28"/>
        </w:rPr>
        <w:t> 365 691,5</w:t>
      </w:r>
      <w:r w:rsidR="00762542">
        <w:rPr>
          <w:sz w:val="28"/>
          <w:szCs w:val="28"/>
        </w:rPr>
        <w:t xml:space="preserve"> тыс. рублей».</w:t>
      </w:r>
    </w:p>
    <w:p w:rsidR="009B43C2" w:rsidRPr="00A36E88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</w:t>
      </w:r>
      <w:r w:rsidR="00762542">
        <w:rPr>
          <w:sz w:val="28"/>
          <w:szCs w:val="28"/>
        </w:rPr>
        <w:t>20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</w:t>
      </w:r>
      <w:r w:rsidR="00302F6C" w:rsidRPr="00A36E88">
        <w:rPr>
          <w:sz w:val="28"/>
          <w:szCs w:val="28"/>
        </w:rPr>
        <w:lastRenderedPageBreak/>
        <w:t>№ 1 «Доходы бюджета городского округа города Пыть-Яха по группам, подгруппам и статьям классификации доходов бюджетов на 20</w:t>
      </w:r>
      <w:r w:rsidR="00762542">
        <w:rPr>
          <w:sz w:val="28"/>
          <w:szCs w:val="28"/>
        </w:rPr>
        <w:t>20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»,</w:t>
      </w:r>
      <w:r w:rsidR="00302F6C" w:rsidRPr="00A36E88">
        <w:rPr>
          <w:sz w:val="28"/>
          <w:szCs w:val="28"/>
        </w:rPr>
        <w:t xml:space="preserve"> к настоящему решению</w:t>
      </w:r>
      <w:r w:rsidR="00762542">
        <w:rPr>
          <w:sz w:val="28"/>
          <w:szCs w:val="28"/>
        </w:rPr>
        <w:t>.</w:t>
      </w:r>
    </w:p>
    <w:p w:rsidR="00732A3E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A36E88">
        <w:t>5</w:t>
      </w:r>
      <w:r>
        <w:t>.</w:t>
      </w:r>
      <w:r>
        <w:tab/>
      </w:r>
      <w:r w:rsidR="00E23CEE">
        <w:t xml:space="preserve"> </w:t>
      </w:r>
      <w:r w:rsidR="00732A3E">
        <w:t xml:space="preserve">Приложение № 3 «Перечень главных администраторов доходов бюджета городского округа города Пыть-Яха» </w:t>
      </w:r>
      <w:r w:rsidR="00732A3E" w:rsidRPr="00732A3E">
        <w:t xml:space="preserve">изложить в новой редакции согласно приложению № </w:t>
      </w:r>
      <w:r w:rsidR="00762542">
        <w:t>2</w:t>
      </w:r>
      <w:r w:rsidR="00732A3E">
        <w:t xml:space="preserve"> «Перечень главных администраторов доходов бюджета городского округа города Пыть-Яха»</w:t>
      </w:r>
      <w:r w:rsidR="0094625D" w:rsidRPr="0094625D">
        <w:t>, к настоящему решению.</w:t>
      </w:r>
      <w:r w:rsidR="0094625D">
        <w:t xml:space="preserve"> </w:t>
      </w:r>
      <w:proofErr w:type="gramStart"/>
      <w:r w:rsidR="00762542">
        <w:t>.</w:t>
      </w:r>
      <w:proofErr w:type="gramEnd"/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762542">
        <w:t>6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</w:t>
      </w:r>
      <w:bookmarkStart w:id="0" w:name="_GoBack"/>
      <w:bookmarkEnd w:id="0"/>
      <w:r w:rsidR="00E40A20" w:rsidRPr="00B60853">
        <w:t>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762542">
        <w:t>20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 w:rsidR="00762542">
        <w:t>3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762542">
        <w:t>20</w:t>
      </w:r>
      <w:r w:rsidR="00060AA1" w:rsidRPr="00FF7BEB">
        <w:t xml:space="preserve"> </w:t>
      </w:r>
      <w:r w:rsidR="00060AA1">
        <w:t>год»</w:t>
      </w:r>
      <w:r w:rsidR="0094625D">
        <w:t>,</w:t>
      </w:r>
      <w:r w:rsidR="001F4A74">
        <w:t xml:space="preserve"> к настоящему решению</w:t>
      </w:r>
      <w:r w:rsidR="001F4A74" w:rsidRPr="00FF7BEB">
        <w:t>;</w:t>
      </w:r>
    </w:p>
    <w:p w:rsidR="00DB0488" w:rsidRDefault="00DD3B0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762542">
        <w:rPr>
          <w:szCs w:val="28"/>
        </w:rPr>
        <w:t>7</w:t>
      </w:r>
      <w:r>
        <w:rPr>
          <w:szCs w:val="28"/>
        </w:rPr>
        <w:t>.</w:t>
      </w:r>
      <w:r w:rsidR="00CE59AB">
        <w:rPr>
          <w:szCs w:val="28"/>
        </w:rPr>
        <w:tab/>
      </w:r>
      <w:r w:rsidR="00DB0488">
        <w:t>Приложение № 6 «Р</w:t>
      </w:r>
      <w:r w:rsidR="00DB0488" w:rsidRPr="00B60853">
        <w:t>аспределение бюджетных ассигнований по разделам</w:t>
      </w:r>
      <w:r w:rsidR="00DB0488">
        <w:t xml:space="preserve">, </w:t>
      </w:r>
      <w:r w:rsidR="00DB0488" w:rsidRPr="00B60853">
        <w:t>подразделам, целевым статьям (муниципальным программам и непрограммным направлениям деятельности),</w:t>
      </w:r>
      <w:r w:rsidR="00DB0488">
        <w:t xml:space="preserve"> группам и подгруппам видов расходов классификации расходов бюджета города Пыть-Яха </w:t>
      </w:r>
      <w:r w:rsidR="00DB0488" w:rsidRPr="00217D64">
        <w:t>на</w:t>
      </w:r>
      <w:r w:rsidR="00DB0488">
        <w:t xml:space="preserve"> плановый период 2021 и 2022 годов» изложить в новой редакции согласно приложению </w:t>
      </w:r>
      <w:r w:rsidR="00DB0488" w:rsidRPr="003D6905">
        <w:t xml:space="preserve">№ </w:t>
      </w:r>
      <w:r w:rsidR="00DB0488">
        <w:t>4 «Р</w:t>
      </w:r>
      <w:r w:rsidR="00DB0488" w:rsidRPr="00B60853">
        <w:t>аспределение бюджетных ассигнований по разделам</w:t>
      </w:r>
      <w:r w:rsidR="00DB0488">
        <w:t xml:space="preserve">, </w:t>
      </w:r>
      <w:r w:rsidR="00DB0488" w:rsidRPr="00B60853">
        <w:t>подразделам, целевым статьям (муниципальным программам и непрограммным направлениям деятельности),</w:t>
      </w:r>
      <w:r w:rsidR="00DB0488">
        <w:t xml:space="preserve"> группам и подгруппам видов расходов классификации расходов бюджета города Пыть-Яха </w:t>
      </w:r>
      <w:r w:rsidR="00DB0488" w:rsidRPr="00217D64">
        <w:t>на</w:t>
      </w:r>
      <w:r w:rsidR="00DB0488">
        <w:t xml:space="preserve"> плановый период 2021 и 2022 годов»</w:t>
      </w:r>
      <w:r w:rsidR="0094625D">
        <w:t>,</w:t>
      </w:r>
      <w:r w:rsidR="00DB0488">
        <w:t xml:space="preserve"> к настоящему решению.</w:t>
      </w:r>
    </w:p>
    <w:p w:rsidR="001708B6" w:rsidRDefault="00DB048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1.8.</w:t>
      </w:r>
      <w:r>
        <w:rPr>
          <w:szCs w:val="28"/>
        </w:rPr>
        <w:tab/>
      </w:r>
      <w:r w:rsidR="00E23CEE">
        <w:rPr>
          <w:szCs w:val="28"/>
        </w:rPr>
        <w:t xml:space="preserve"> Приложение № </w:t>
      </w:r>
      <w:r w:rsidR="00732A3E">
        <w:rPr>
          <w:szCs w:val="28"/>
        </w:rPr>
        <w:t>7</w:t>
      </w:r>
      <w:r w:rsidR="00E23CEE">
        <w:rPr>
          <w:szCs w:val="28"/>
        </w:rPr>
        <w:t xml:space="preserve"> </w:t>
      </w:r>
      <w:r w:rsidR="00DD3B08">
        <w:rPr>
          <w:szCs w:val="28"/>
        </w:rPr>
        <w:t>«Р</w:t>
      </w:r>
      <w:r w:rsidR="001F4A74">
        <w:rPr>
          <w:szCs w:val="28"/>
        </w:rPr>
        <w:t>аспределение бюджетных ассигнований по</w:t>
      </w:r>
      <w:r w:rsidR="001F4A74" w:rsidRPr="00FF7BEB">
        <w:rPr>
          <w:szCs w:val="28"/>
        </w:rPr>
        <w:t xml:space="preserve"> </w:t>
      </w:r>
      <w:r w:rsidR="001F4A74">
        <w:rPr>
          <w:szCs w:val="28"/>
        </w:rPr>
        <w:t xml:space="preserve">целевым статьям </w:t>
      </w:r>
      <w:r w:rsidR="006350F5" w:rsidRPr="006350F5">
        <w:rPr>
          <w:szCs w:val="28"/>
        </w:rPr>
        <w:t>(муниципальны</w:t>
      </w:r>
      <w:r w:rsidR="006C77E0">
        <w:rPr>
          <w:szCs w:val="28"/>
        </w:rPr>
        <w:t>м</w:t>
      </w:r>
      <w:r w:rsidR="006350F5" w:rsidRPr="006350F5">
        <w:rPr>
          <w:szCs w:val="28"/>
        </w:rPr>
        <w:t xml:space="preserve"> программ</w:t>
      </w:r>
      <w:r w:rsidR="00E92389">
        <w:rPr>
          <w:szCs w:val="28"/>
        </w:rPr>
        <w:t>ам</w:t>
      </w:r>
      <w:r w:rsidR="006350F5" w:rsidRPr="006350F5">
        <w:rPr>
          <w:szCs w:val="28"/>
        </w:rPr>
        <w:t xml:space="preserve"> и непрограммным направлениям деятельности)</w:t>
      </w:r>
      <w:r w:rsidR="006C77E0">
        <w:rPr>
          <w:szCs w:val="28"/>
        </w:rPr>
        <w:t xml:space="preserve">, группам и </w:t>
      </w:r>
      <w:r w:rsidR="00E92389">
        <w:rPr>
          <w:szCs w:val="28"/>
        </w:rPr>
        <w:t>подгруппам</w:t>
      </w:r>
      <w:r w:rsidR="001F4A74">
        <w:rPr>
          <w:szCs w:val="28"/>
        </w:rPr>
        <w:t xml:space="preserve"> вид</w:t>
      </w:r>
      <w:r w:rsidR="00E92389">
        <w:rPr>
          <w:szCs w:val="28"/>
        </w:rPr>
        <w:t>ов</w:t>
      </w:r>
      <w:r w:rsidR="001F4A74">
        <w:rPr>
          <w:szCs w:val="28"/>
        </w:rPr>
        <w:t xml:space="preserve"> расходов классификации расходов бюджета города Пыть-Яха</w:t>
      </w:r>
      <w:r w:rsidR="00316A8E">
        <w:rPr>
          <w:szCs w:val="28"/>
        </w:rPr>
        <w:t xml:space="preserve"> </w:t>
      </w:r>
      <w:r w:rsidR="001F4A74" w:rsidRPr="00217D64">
        <w:rPr>
          <w:szCs w:val="28"/>
        </w:rPr>
        <w:t>на 20</w:t>
      </w:r>
      <w:r w:rsidR="00762542">
        <w:rPr>
          <w:szCs w:val="28"/>
        </w:rPr>
        <w:t>20</w:t>
      </w:r>
      <w:r w:rsidR="001F4A74" w:rsidRPr="00FF7BEB">
        <w:rPr>
          <w:szCs w:val="28"/>
        </w:rPr>
        <w:t xml:space="preserve"> </w:t>
      </w:r>
      <w:r w:rsidR="001F4A74" w:rsidRPr="00217D64">
        <w:rPr>
          <w:szCs w:val="28"/>
        </w:rPr>
        <w:t>год</w:t>
      </w:r>
      <w:r w:rsidR="00DD3B08">
        <w:rPr>
          <w:szCs w:val="28"/>
        </w:rPr>
        <w:t>» изложить в новой редакции</w:t>
      </w:r>
      <w:r w:rsidR="001F4A74" w:rsidRPr="00217D64">
        <w:rPr>
          <w:szCs w:val="28"/>
        </w:rPr>
        <w:t xml:space="preserve"> </w:t>
      </w:r>
      <w:r w:rsidR="001F4A74">
        <w:rPr>
          <w:szCs w:val="28"/>
        </w:rPr>
        <w:t xml:space="preserve">согласно </w:t>
      </w:r>
      <w:r w:rsidR="00060AA1">
        <w:rPr>
          <w:szCs w:val="28"/>
        </w:rPr>
        <w:t>п</w:t>
      </w:r>
      <w:r w:rsidR="001F4A74">
        <w:rPr>
          <w:szCs w:val="28"/>
        </w:rPr>
        <w:t xml:space="preserve">риложению </w:t>
      </w:r>
      <w:r w:rsidR="001F4A74" w:rsidRPr="003D6905">
        <w:rPr>
          <w:szCs w:val="28"/>
        </w:rPr>
        <w:t>№</w:t>
      </w:r>
      <w:r w:rsidR="00DD3B08">
        <w:rPr>
          <w:szCs w:val="28"/>
        </w:rPr>
        <w:t xml:space="preserve"> </w:t>
      </w:r>
      <w:r>
        <w:rPr>
          <w:szCs w:val="28"/>
        </w:rPr>
        <w:t>5</w:t>
      </w:r>
      <w:r w:rsidR="001F4A74" w:rsidRPr="003D6905">
        <w:rPr>
          <w:szCs w:val="28"/>
        </w:rPr>
        <w:t xml:space="preserve"> </w:t>
      </w:r>
      <w:r w:rsidR="00060AA1">
        <w:rPr>
          <w:szCs w:val="28"/>
        </w:rPr>
        <w:t>«Распределение бюджетных ассигнований по</w:t>
      </w:r>
      <w:r w:rsidR="00060AA1" w:rsidRPr="00FF7BEB">
        <w:rPr>
          <w:szCs w:val="28"/>
        </w:rPr>
        <w:t xml:space="preserve"> </w:t>
      </w:r>
      <w:r w:rsidR="00060AA1">
        <w:rPr>
          <w:szCs w:val="28"/>
        </w:rPr>
        <w:t xml:space="preserve">целевым статьям </w:t>
      </w:r>
      <w:r w:rsidR="00060AA1" w:rsidRPr="006350F5">
        <w:rPr>
          <w:szCs w:val="28"/>
        </w:rPr>
        <w:t>(муниципальны</w:t>
      </w:r>
      <w:r w:rsidR="00060AA1">
        <w:rPr>
          <w:szCs w:val="28"/>
        </w:rPr>
        <w:t>м</w:t>
      </w:r>
      <w:r w:rsidR="00060AA1" w:rsidRPr="006350F5">
        <w:rPr>
          <w:szCs w:val="28"/>
        </w:rPr>
        <w:t xml:space="preserve"> программ</w:t>
      </w:r>
      <w:r w:rsidR="00060AA1">
        <w:rPr>
          <w:szCs w:val="28"/>
        </w:rPr>
        <w:t>ам</w:t>
      </w:r>
      <w:r w:rsidR="00060AA1" w:rsidRPr="006350F5">
        <w:rPr>
          <w:szCs w:val="28"/>
        </w:rPr>
        <w:t xml:space="preserve"> и непрограммным направлениям деятельности)</w:t>
      </w:r>
      <w:r w:rsidR="00060AA1"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Cs w:val="28"/>
        </w:rPr>
        <w:t>на 20</w:t>
      </w:r>
      <w:r w:rsidR="00762542">
        <w:rPr>
          <w:szCs w:val="28"/>
        </w:rPr>
        <w:t>20</w:t>
      </w:r>
      <w:r w:rsidR="00060AA1" w:rsidRPr="00FF7BEB">
        <w:rPr>
          <w:szCs w:val="28"/>
        </w:rPr>
        <w:t xml:space="preserve"> </w:t>
      </w:r>
      <w:r w:rsidR="00060AA1" w:rsidRPr="00217D64">
        <w:rPr>
          <w:szCs w:val="28"/>
        </w:rPr>
        <w:t>год</w:t>
      </w:r>
      <w:r w:rsidR="00060AA1">
        <w:rPr>
          <w:szCs w:val="28"/>
        </w:rPr>
        <w:t>»</w:t>
      </w:r>
      <w:r w:rsidR="0094625D">
        <w:rPr>
          <w:szCs w:val="28"/>
        </w:rPr>
        <w:t>,</w:t>
      </w:r>
      <w:r w:rsidR="00421E07">
        <w:rPr>
          <w:szCs w:val="28"/>
        </w:rPr>
        <w:t xml:space="preserve"> </w:t>
      </w:r>
      <w:r w:rsidR="00421E07" w:rsidRPr="003D6905">
        <w:rPr>
          <w:szCs w:val="28"/>
        </w:rPr>
        <w:t>к</w:t>
      </w:r>
      <w:r w:rsidR="006C7715">
        <w:rPr>
          <w:szCs w:val="28"/>
        </w:rPr>
        <w:t xml:space="preserve"> настоящему решению</w:t>
      </w:r>
      <w:r w:rsidR="00DD3B08">
        <w:rPr>
          <w:szCs w:val="28"/>
        </w:rPr>
        <w:t>;</w:t>
      </w:r>
    </w:p>
    <w:p w:rsidR="00DB0488" w:rsidRDefault="009C29A2" w:rsidP="00DB0488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B0488">
        <w:rPr>
          <w:sz w:val="28"/>
          <w:szCs w:val="28"/>
        </w:rPr>
        <w:t>9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DB0488">
        <w:rPr>
          <w:sz w:val="28"/>
          <w:szCs w:val="28"/>
        </w:rPr>
        <w:t>Приложение № 8 «Распределение бюджетных ассигнований по</w:t>
      </w:r>
      <w:r w:rsidR="00DB0488" w:rsidRPr="00FF7BEB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целевым статьям </w:t>
      </w:r>
      <w:r w:rsidR="00DB0488" w:rsidRPr="006350F5">
        <w:rPr>
          <w:sz w:val="28"/>
          <w:szCs w:val="28"/>
        </w:rPr>
        <w:t>(муниципальны</w:t>
      </w:r>
      <w:r w:rsidR="00DB0488">
        <w:rPr>
          <w:sz w:val="28"/>
          <w:szCs w:val="28"/>
        </w:rPr>
        <w:t>м</w:t>
      </w:r>
      <w:r w:rsidR="00DB0488" w:rsidRPr="006350F5">
        <w:rPr>
          <w:sz w:val="28"/>
          <w:szCs w:val="28"/>
        </w:rPr>
        <w:t xml:space="preserve"> программ</w:t>
      </w:r>
      <w:r w:rsidR="00DB0488">
        <w:rPr>
          <w:sz w:val="28"/>
          <w:szCs w:val="28"/>
        </w:rPr>
        <w:t>ам</w:t>
      </w:r>
      <w:r w:rsidR="00DB0488" w:rsidRPr="006350F5">
        <w:rPr>
          <w:sz w:val="28"/>
          <w:szCs w:val="28"/>
        </w:rPr>
        <w:t xml:space="preserve"> и непрограммным направлениям деятельности)</w:t>
      </w:r>
      <w:r w:rsidR="00DB0488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DB0488" w:rsidRPr="00217D64">
        <w:rPr>
          <w:sz w:val="28"/>
          <w:szCs w:val="28"/>
        </w:rPr>
        <w:t>на</w:t>
      </w:r>
      <w:r w:rsidR="00DB0488">
        <w:rPr>
          <w:sz w:val="28"/>
          <w:szCs w:val="28"/>
        </w:rPr>
        <w:t xml:space="preserve"> плановый период</w:t>
      </w:r>
      <w:r w:rsidR="00DB0488" w:rsidRPr="00217D64">
        <w:rPr>
          <w:sz w:val="28"/>
          <w:szCs w:val="28"/>
        </w:rPr>
        <w:t xml:space="preserve"> 20</w:t>
      </w:r>
      <w:r w:rsidR="00DB0488">
        <w:rPr>
          <w:sz w:val="28"/>
          <w:szCs w:val="28"/>
        </w:rPr>
        <w:t>21 и 2022</w:t>
      </w:r>
      <w:r w:rsidR="00DB0488" w:rsidRPr="00FF7BEB">
        <w:rPr>
          <w:sz w:val="28"/>
          <w:szCs w:val="28"/>
        </w:rPr>
        <w:t xml:space="preserve"> </w:t>
      </w:r>
      <w:r w:rsidR="00DB0488" w:rsidRPr="00217D64">
        <w:rPr>
          <w:sz w:val="28"/>
          <w:szCs w:val="28"/>
        </w:rPr>
        <w:t>год</w:t>
      </w:r>
      <w:r w:rsidR="00DB0488">
        <w:rPr>
          <w:sz w:val="28"/>
          <w:szCs w:val="28"/>
        </w:rPr>
        <w:t>» изложить в новой редакции</w:t>
      </w:r>
      <w:r w:rsidR="00DB0488" w:rsidRPr="00217D64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согласно приложению </w:t>
      </w:r>
      <w:r w:rsidR="00DB0488" w:rsidRPr="003D6905">
        <w:rPr>
          <w:sz w:val="28"/>
          <w:szCs w:val="28"/>
        </w:rPr>
        <w:t>№</w:t>
      </w:r>
      <w:r w:rsidR="00DB0488">
        <w:rPr>
          <w:sz w:val="28"/>
          <w:szCs w:val="28"/>
        </w:rPr>
        <w:t xml:space="preserve"> 6</w:t>
      </w:r>
      <w:r w:rsidR="00DB0488" w:rsidRPr="003D6905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>«Распределение бюджетных ассигнований по</w:t>
      </w:r>
      <w:r w:rsidR="00DB0488" w:rsidRPr="00FF7BEB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целевым статьям </w:t>
      </w:r>
      <w:r w:rsidR="00DB0488" w:rsidRPr="006350F5">
        <w:rPr>
          <w:sz w:val="28"/>
          <w:szCs w:val="28"/>
        </w:rPr>
        <w:t>(муниципальны</w:t>
      </w:r>
      <w:r w:rsidR="00DB0488">
        <w:rPr>
          <w:sz w:val="28"/>
          <w:szCs w:val="28"/>
        </w:rPr>
        <w:t>м</w:t>
      </w:r>
      <w:r w:rsidR="00DB0488" w:rsidRPr="006350F5">
        <w:rPr>
          <w:sz w:val="28"/>
          <w:szCs w:val="28"/>
        </w:rPr>
        <w:t xml:space="preserve"> программ</w:t>
      </w:r>
      <w:r w:rsidR="00DB0488">
        <w:rPr>
          <w:sz w:val="28"/>
          <w:szCs w:val="28"/>
        </w:rPr>
        <w:t>ам</w:t>
      </w:r>
      <w:r w:rsidR="00DB0488" w:rsidRPr="006350F5">
        <w:rPr>
          <w:sz w:val="28"/>
          <w:szCs w:val="28"/>
        </w:rPr>
        <w:t xml:space="preserve"> и непрограммным направлениям деятельности)</w:t>
      </w:r>
      <w:r w:rsidR="00DB0488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DB0488" w:rsidRPr="00217D64">
        <w:rPr>
          <w:sz w:val="28"/>
          <w:szCs w:val="28"/>
        </w:rPr>
        <w:t xml:space="preserve">на </w:t>
      </w:r>
      <w:r w:rsidR="00DB0488">
        <w:rPr>
          <w:sz w:val="28"/>
          <w:szCs w:val="28"/>
        </w:rPr>
        <w:t xml:space="preserve">плановый период </w:t>
      </w:r>
      <w:r w:rsidR="00DB0488" w:rsidRPr="00217D64">
        <w:rPr>
          <w:sz w:val="28"/>
          <w:szCs w:val="28"/>
        </w:rPr>
        <w:t>20</w:t>
      </w:r>
      <w:r w:rsidR="00DB0488">
        <w:rPr>
          <w:sz w:val="28"/>
          <w:szCs w:val="28"/>
        </w:rPr>
        <w:t>21 и 2022</w:t>
      </w:r>
      <w:r w:rsidR="00DB0488" w:rsidRPr="00FF7BEB">
        <w:rPr>
          <w:sz w:val="28"/>
          <w:szCs w:val="28"/>
        </w:rPr>
        <w:t xml:space="preserve"> </w:t>
      </w:r>
      <w:r w:rsidR="00DB0488" w:rsidRPr="00217D64">
        <w:rPr>
          <w:sz w:val="28"/>
          <w:szCs w:val="28"/>
        </w:rPr>
        <w:t>год</w:t>
      </w:r>
      <w:r w:rsidR="00DB0488">
        <w:rPr>
          <w:sz w:val="28"/>
          <w:szCs w:val="28"/>
        </w:rPr>
        <w:t>»</w:t>
      </w:r>
      <w:r w:rsidR="0094625D">
        <w:rPr>
          <w:sz w:val="28"/>
          <w:szCs w:val="28"/>
        </w:rPr>
        <w:t>,</w:t>
      </w:r>
      <w:r w:rsidR="00DB0488">
        <w:rPr>
          <w:sz w:val="28"/>
          <w:szCs w:val="28"/>
        </w:rPr>
        <w:t xml:space="preserve"> </w:t>
      </w:r>
      <w:r w:rsidR="00DB0488" w:rsidRPr="003D6905">
        <w:rPr>
          <w:sz w:val="28"/>
          <w:szCs w:val="28"/>
        </w:rPr>
        <w:t>к</w:t>
      </w:r>
      <w:r w:rsidR="00DB0488">
        <w:rPr>
          <w:sz w:val="28"/>
          <w:szCs w:val="28"/>
        </w:rPr>
        <w:t xml:space="preserve"> настоящему решению.</w:t>
      </w:r>
    </w:p>
    <w:p w:rsidR="00DB0488" w:rsidRDefault="00DB0488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894C3C" w:rsidRDefault="00DB0488" w:rsidP="00DB048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1.10.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C35BF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DB0488" w:rsidRDefault="00DB0488" w:rsidP="00DB048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1.11.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10 «Распределение бюджетных ассигнований по разделам и подразделам классификации расходов бюджета города Пыть-Яха на плановый период 2021 и 2022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8 «Распределение бюджетных ассигнований по разделам и подразделам классификации расходов бюджета города Пыть-Яха на плановый период 2021 и 2022 годов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B0488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20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DB0488">
        <w:rPr>
          <w:sz w:val="28"/>
          <w:szCs w:val="28"/>
        </w:rPr>
        <w:t>9</w:t>
      </w:r>
      <w:r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к настоящему решению;</w:t>
      </w:r>
    </w:p>
    <w:p w:rsidR="00DB0488" w:rsidRDefault="00DB0488" w:rsidP="00DB0488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 w:rsidRPr="00DB048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Приложение № 12 «Ведомственная структура расходов бюджета города Пыть-Яха на плановый период 2021 и 2022 годов» изложить в новой редакции согласно приложению № 10 «Ведомственная структура расходов бюджета города Пыть-Яха на плановый период 2021 и 2022 годов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к настоящему решению.</w:t>
      </w:r>
    </w:p>
    <w:p w:rsidR="00894C3C" w:rsidRDefault="00894C3C" w:rsidP="00762542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DB048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>
        <w:rPr>
          <w:sz w:val="28"/>
          <w:szCs w:val="28"/>
        </w:rPr>
        <w:t>20</w:t>
      </w:r>
      <w:r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247439">
        <w:rPr>
          <w:sz w:val="28"/>
          <w:szCs w:val="28"/>
        </w:rPr>
        <w:t>9</w:t>
      </w:r>
      <w:r w:rsidR="00894C3C">
        <w:rPr>
          <w:sz w:val="28"/>
          <w:szCs w:val="28"/>
        </w:rPr>
        <w:t>.12.201</w:t>
      </w:r>
      <w:r w:rsidR="00247439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</w:t>
      </w:r>
      <w:r w:rsidR="00247439">
        <w:rPr>
          <w:sz w:val="28"/>
          <w:szCs w:val="28"/>
        </w:rPr>
        <w:t>85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</w:t>
      </w:r>
      <w:r w:rsidR="00247439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00025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511"/>
        <w:gridCol w:w="5280"/>
        <w:gridCol w:w="1260"/>
      </w:tblGrid>
      <w:tr w:rsidR="00CB2532" w:rsidRPr="000A2D0C" w:rsidTr="000A228F">
        <w:trPr>
          <w:cantSplit/>
          <w:trHeight w:val="20"/>
          <w:tblHeader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96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CB2532" w:rsidRPr="000A2D0C" w:rsidTr="000A228F">
        <w:trPr>
          <w:cantSplit/>
          <w:trHeight w:val="20"/>
          <w:tblHeader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696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6" w:type="pct"/>
            <w:vAlign w:val="bottom"/>
          </w:tcPr>
          <w:p w:rsidR="0000025F" w:rsidRPr="00D23354" w:rsidRDefault="00247439" w:rsidP="006D009C">
            <w:pPr>
              <w:jc w:val="right"/>
            </w:pPr>
            <w:r>
              <w:t>729 170,3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696" w:type="pct"/>
            <w:vAlign w:val="bottom"/>
          </w:tcPr>
          <w:p w:rsidR="0000025F" w:rsidRPr="00D23354" w:rsidRDefault="00247439" w:rsidP="006D009C">
            <w:pPr>
              <w:jc w:val="right"/>
            </w:pPr>
            <w:r>
              <w:t>729 170,3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2917" w:type="pct"/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247439" w:rsidP="006D009C">
            <w:pPr>
              <w:jc w:val="right"/>
            </w:pPr>
            <w:r>
              <w:t>94 389,7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2917" w:type="pct"/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247439" w:rsidP="00D535BF">
            <w:pPr>
              <w:jc w:val="right"/>
            </w:pPr>
            <w:r>
              <w:t>213 389,7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2917" w:type="pct"/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247439" w:rsidP="006D009C">
            <w:pPr>
              <w:jc w:val="right"/>
            </w:pPr>
            <w:r>
              <w:t>119 000,0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2917" w:type="pct"/>
          </w:tcPr>
          <w:p w:rsidR="00D535BF" w:rsidRPr="00D23354" w:rsidRDefault="00D535B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247439" w:rsidP="00D535BF">
            <w:pPr>
              <w:jc w:val="right"/>
            </w:pPr>
            <w:r>
              <w:t>634 780,6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D535BF" w:rsidP="00247439">
            <w:pPr>
              <w:jc w:val="right"/>
            </w:pPr>
            <w:r w:rsidRPr="00D23354">
              <w:t>-</w:t>
            </w:r>
            <w:r w:rsidR="00247439">
              <w:t>3 775 472,4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247439" w:rsidP="00D535BF">
            <w:pPr>
              <w:jc w:val="right"/>
            </w:pPr>
            <w:r w:rsidRPr="00D23354">
              <w:t>-</w:t>
            </w:r>
            <w:r>
              <w:t>3 775 472,4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lastRenderedPageBreak/>
              <w:t>040 01 05 02 01 00 0000 510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247439" w:rsidP="00D535BF">
            <w:pPr>
              <w:jc w:val="right"/>
            </w:pPr>
            <w:r w:rsidRPr="00D23354">
              <w:t>-</w:t>
            </w:r>
            <w:r>
              <w:t>3 775 472,4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247439" w:rsidP="00D535BF">
            <w:pPr>
              <w:jc w:val="right"/>
            </w:pPr>
            <w:r w:rsidRPr="00D23354">
              <w:t>-</w:t>
            </w:r>
            <w:r>
              <w:t>3 775 472,4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247439" w:rsidP="00D535BF">
            <w:pPr>
              <w:jc w:val="right"/>
            </w:pPr>
            <w:r>
              <w:t>4 410 253,0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247439" w:rsidP="00D535BF">
            <w:pPr>
              <w:jc w:val="right"/>
            </w:pPr>
            <w:r>
              <w:t>4 410 253,0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247439" w:rsidP="00D535BF">
            <w:pPr>
              <w:jc w:val="right"/>
            </w:pPr>
            <w:r>
              <w:t>4 410 253,0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247439" w:rsidP="00D535BF">
            <w:pPr>
              <w:jc w:val="right"/>
            </w:pPr>
            <w:r>
              <w:t>4 410 253,0</w:t>
            </w:r>
          </w:p>
        </w:tc>
      </w:tr>
    </w:tbl>
    <w:p w:rsidR="00732A3E" w:rsidRDefault="00CB2532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-81915</wp:posOffset>
                </wp:positionH>
                <wp:positionV relativeFrom="page">
                  <wp:posOffset>2227580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-6.45pt;margin-top:175.4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86717C" w:rsidRDefault="006D009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DB0488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Пыть-Ях на 20</w:t>
      </w:r>
      <w:r w:rsidR="00CF60DD">
        <w:rPr>
          <w:sz w:val="28"/>
          <w:szCs w:val="28"/>
        </w:rPr>
        <w:t>20</w:t>
      </w:r>
      <w:r w:rsidR="002C35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</w:t>
      </w:r>
      <w:r w:rsidR="00CF60DD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CF60DD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CF60DD">
        <w:rPr>
          <w:sz w:val="28"/>
          <w:szCs w:val="28"/>
        </w:rPr>
        <w:t>9</w:t>
      </w:r>
      <w:r>
        <w:rPr>
          <w:sz w:val="28"/>
          <w:szCs w:val="28"/>
        </w:rPr>
        <w:t>.12.201</w:t>
      </w:r>
      <w:r w:rsidR="00CF60DD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</w:t>
      </w:r>
      <w:r w:rsidR="00CF60DD">
        <w:rPr>
          <w:sz w:val="28"/>
          <w:szCs w:val="28"/>
        </w:rPr>
        <w:t>85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</w:t>
      </w:r>
      <w:r w:rsidR="00CF60DD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</w:t>
      </w:r>
      <w:r w:rsidR="00CF60DD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и 202</w:t>
      </w:r>
      <w:r w:rsidR="00CF60DD">
        <w:rPr>
          <w:bCs/>
          <w:sz w:val="28"/>
          <w:szCs w:val="28"/>
        </w:rPr>
        <w:t>2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</w:t>
      </w:r>
      <w:r w:rsidR="00CF60DD">
        <w:rPr>
          <w:bCs/>
          <w:sz w:val="28"/>
          <w:szCs w:val="28"/>
        </w:rPr>
        <w:t>20</w:t>
      </w:r>
      <w:r w:rsidRPr="009A6AB5">
        <w:rPr>
          <w:bCs/>
          <w:sz w:val="28"/>
          <w:szCs w:val="28"/>
        </w:rPr>
        <w:t xml:space="preserve"> год</w:t>
      </w:r>
    </w:p>
    <w:p w:rsidR="006D009C" w:rsidRPr="00B50124" w:rsidRDefault="006D009C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6D009C" w:rsidRPr="00CB2532" w:rsidRDefault="006D009C" w:rsidP="006D009C">
            <w:pPr>
              <w:jc w:val="center"/>
            </w:pPr>
            <w:r w:rsidRPr="00CB2532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6D009C" w:rsidRPr="00CB2532" w:rsidRDefault="006D009C" w:rsidP="006D009C">
            <w:pPr>
              <w:jc w:val="center"/>
            </w:pPr>
            <w:r w:rsidRPr="00CB2532">
              <w:t>Сумма на год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CF60DD" w:rsidP="006D009C">
            <w:pPr>
              <w:jc w:val="right"/>
            </w:pPr>
            <w:r w:rsidRPr="00CB2532">
              <w:t>94 389,7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CF60DD" w:rsidP="006D009C">
            <w:pPr>
              <w:jc w:val="right"/>
            </w:pPr>
            <w:r w:rsidRPr="00CB2532">
              <w:t>213 389,7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CF60DD" w:rsidP="006D009C">
            <w:pPr>
              <w:jc w:val="right"/>
            </w:pPr>
            <w:r w:rsidRPr="00CB2532">
              <w:t>119 000,0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D535BF" w:rsidP="00D535BF">
            <w:r w:rsidRPr="00CB2532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CF60DD" w:rsidP="006D009C">
            <w:pPr>
              <w:jc w:val="right"/>
            </w:pPr>
            <w:r w:rsidRPr="00CB2532">
              <w:t>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356A09" w:rsidP="00356A09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CF60DD" w:rsidP="00356A09">
            <w:pPr>
              <w:jc w:val="right"/>
            </w:pPr>
            <w:r w:rsidRPr="00CB2532">
              <w:t>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356A09" w:rsidP="00356A09">
            <w:pPr>
              <w:rPr>
                <w:bCs/>
              </w:rPr>
            </w:pPr>
            <w:r w:rsidRPr="00CB2532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CF60DD" w:rsidP="00356A09">
            <w:pPr>
              <w:jc w:val="right"/>
              <w:rPr>
                <w:bCs/>
              </w:rPr>
            </w:pPr>
            <w:r w:rsidRPr="00CB2532">
              <w:rPr>
                <w:bCs/>
              </w:rPr>
              <w:t>94 389,7</w:t>
            </w:r>
          </w:p>
        </w:tc>
      </w:tr>
    </w:tbl>
    <w:p w:rsidR="00CB2532" w:rsidRDefault="00CB2532" w:rsidP="006D009C">
      <w:pPr>
        <w:rPr>
          <w:sz w:val="26"/>
          <w:szCs w:val="26"/>
        </w:rPr>
      </w:pPr>
    </w:p>
    <w:p w:rsidR="00CB2532" w:rsidRPr="00FA5117" w:rsidRDefault="00CB2532" w:rsidP="00CB2532">
      <w:pPr>
        <w:ind w:left="7088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Таблица 2</w:t>
      </w:r>
    </w:p>
    <w:p w:rsidR="00CB2532" w:rsidRPr="00FA5117" w:rsidRDefault="00CB2532" w:rsidP="00CB2532">
      <w:pPr>
        <w:ind w:left="7088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приложения 15</w:t>
      </w:r>
    </w:p>
    <w:p w:rsidR="00CB2532" w:rsidRPr="00FA5117" w:rsidRDefault="00CB2532" w:rsidP="00CB2532">
      <w:pPr>
        <w:jc w:val="center"/>
        <w:rPr>
          <w:bCs/>
          <w:sz w:val="28"/>
          <w:szCs w:val="28"/>
        </w:rPr>
      </w:pPr>
    </w:p>
    <w:p w:rsidR="00CB2532" w:rsidRPr="00FA5117" w:rsidRDefault="00CB2532" w:rsidP="00CB2532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Муниципальные внутренние заимствования</w:t>
      </w:r>
    </w:p>
    <w:p w:rsidR="00CB2532" w:rsidRPr="00FA5117" w:rsidRDefault="00CB2532" w:rsidP="00CB2532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1</w:t>
      </w:r>
      <w:r w:rsidRPr="00FA5117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2</w:t>
      </w:r>
      <w:r w:rsidRPr="00FA5117">
        <w:rPr>
          <w:bCs/>
          <w:sz w:val="28"/>
          <w:szCs w:val="28"/>
        </w:rPr>
        <w:t xml:space="preserve"> годов</w:t>
      </w:r>
    </w:p>
    <w:p w:rsidR="00CB2532" w:rsidRPr="00BF5A55" w:rsidRDefault="00CB2532" w:rsidP="00CB2532">
      <w:pPr>
        <w:jc w:val="center"/>
        <w:rPr>
          <w:bCs/>
          <w:szCs w:val="28"/>
        </w:rPr>
      </w:pPr>
    </w:p>
    <w:p w:rsidR="00CB2532" w:rsidRPr="00FA5117" w:rsidRDefault="00BF5A55" w:rsidP="00CB2532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rightMargin">
                  <wp:posOffset>-85725</wp:posOffset>
                </wp:positionH>
                <wp:positionV relativeFrom="page">
                  <wp:posOffset>9919335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-6.75pt;margin-top:781.05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CB2532" w:rsidRPr="00FA5117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9"/>
        <w:gridCol w:w="2205"/>
        <w:gridCol w:w="2045"/>
      </w:tblGrid>
      <w:tr w:rsidR="00CB2532" w:rsidRPr="003F7DA7" w:rsidTr="00BF5A55">
        <w:trPr>
          <w:cantSplit/>
          <w:trHeight w:val="20"/>
        </w:trPr>
        <w:tc>
          <w:tcPr>
            <w:tcW w:w="2662" w:type="pct"/>
            <w:vMerge w:val="restart"/>
            <w:noWrap/>
            <w:vAlign w:val="center"/>
          </w:tcPr>
          <w:p w:rsidR="00CB2532" w:rsidRPr="003F7DA7" w:rsidRDefault="00CB2532" w:rsidP="00770F6C">
            <w:pPr>
              <w:jc w:val="center"/>
            </w:pPr>
            <w:r w:rsidRPr="003F7DA7">
              <w:t>Наименование</w:t>
            </w:r>
          </w:p>
        </w:tc>
        <w:tc>
          <w:tcPr>
            <w:tcW w:w="2338" w:type="pct"/>
            <w:gridSpan w:val="2"/>
            <w:vAlign w:val="center"/>
          </w:tcPr>
          <w:p w:rsidR="00CB2532" w:rsidRPr="003F7DA7" w:rsidRDefault="00CB2532" w:rsidP="00770F6C">
            <w:pPr>
              <w:jc w:val="center"/>
            </w:pPr>
            <w:r w:rsidRPr="003F7DA7">
              <w:t>Сумма на год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vMerge/>
            <w:vAlign w:val="center"/>
          </w:tcPr>
          <w:p w:rsidR="00CB2532" w:rsidRPr="003F7DA7" w:rsidRDefault="00CB2532" w:rsidP="00770F6C"/>
        </w:tc>
        <w:tc>
          <w:tcPr>
            <w:tcW w:w="1213" w:type="pct"/>
            <w:noWrap/>
            <w:vAlign w:val="center"/>
          </w:tcPr>
          <w:p w:rsidR="00CB2532" w:rsidRPr="003F7DA7" w:rsidRDefault="00CB2532" w:rsidP="00770F6C">
            <w:pPr>
              <w:jc w:val="center"/>
            </w:pPr>
            <w:r w:rsidRPr="003F7DA7">
              <w:t>2021 год</w:t>
            </w:r>
          </w:p>
        </w:tc>
        <w:tc>
          <w:tcPr>
            <w:tcW w:w="1125" w:type="pct"/>
            <w:noWrap/>
            <w:vAlign w:val="center"/>
          </w:tcPr>
          <w:p w:rsidR="00CB2532" w:rsidRPr="003F7DA7" w:rsidRDefault="00CB2532" w:rsidP="00770F6C">
            <w:pPr>
              <w:jc w:val="center"/>
            </w:pPr>
            <w:r w:rsidRPr="003F7DA7">
              <w:t>2022 год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770F6C">
            <w:r w:rsidRPr="003F7DA7">
              <w:t>Кредиты кредитных организаций: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CB2532" w:rsidP="00770F6C">
            <w:pPr>
              <w:jc w:val="right"/>
            </w:pPr>
            <w:r w:rsidRPr="003F7DA7">
              <w:t>110 456,6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CB2532" w:rsidP="00770F6C">
            <w:pPr>
              <w:jc w:val="right"/>
            </w:pPr>
            <w:r w:rsidRPr="003F7DA7">
              <w:t>111 719,3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770F6C">
            <w:r w:rsidRPr="003F7DA7">
              <w:t>Привлечение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CB2532" w:rsidP="00770F6C">
            <w:pPr>
              <w:jc w:val="right"/>
            </w:pPr>
            <w:r w:rsidRPr="003F7DA7">
              <w:t>139 548,5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CB2532" w:rsidP="00770F6C">
            <w:pPr>
              <w:jc w:val="right"/>
            </w:pPr>
            <w:r w:rsidRPr="003F7DA7">
              <w:t>140 811,4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770F6C">
            <w:r w:rsidRPr="003F7DA7">
              <w:t>Погашение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CB2532" w:rsidP="00770F6C">
            <w:pPr>
              <w:jc w:val="right"/>
            </w:pPr>
            <w:r w:rsidRPr="003F7DA7">
              <w:t>29 091,9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CB2532" w:rsidP="00770F6C">
            <w:pPr>
              <w:jc w:val="right"/>
            </w:pPr>
            <w:r w:rsidRPr="003F7DA7">
              <w:t>29 091,9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770F6C">
            <w:pPr>
              <w:rPr>
                <w:bCs/>
              </w:rPr>
            </w:pPr>
            <w:r w:rsidRPr="003F7DA7">
              <w:rPr>
                <w:bCs/>
              </w:rPr>
              <w:t>Всего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CB2532" w:rsidP="00770F6C">
            <w:pPr>
              <w:jc w:val="right"/>
              <w:rPr>
                <w:bCs/>
              </w:rPr>
            </w:pPr>
            <w:r w:rsidRPr="003F7DA7">
              <w:rPr>
                <w:bCs/>
              </w:rPr>
              <w:t>110 456,6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CB2532" w:rsidP="00770F6C">
            <w:pPr>
              <w:jc w:val="right"/>
              <w:rPr>
                <w:bCs/>
              </w:rPr>
            </w:pPr>
            <w:r w:rsidRPr="003F7DA7">
              <w:rPr>
                <w:bCs/>
              </w:rPr>
              <w:t>111 719,5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2431A7" w:rsidRDefault="009C29A2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009C">
        <w:rPr>
          <w:sz w:val="28"/>
          <w:szCs w:val="28"/>
        </w:rPr>
        <w:t>1</w:t>
      </w:r>
      <w:r w:rsidR="00DB048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047F6F" w:rsidRPr="00047F6F"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</w:t>
      </w:r>
      <w:r w:rsidR="00E062D0">
        <w:rPr>
          <w:sz w:val="28"/>
          <w:szCs w:val="28"/>
        </w:rPr>
        <w:t>20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 xml:space="preserve">№ </w:t>
      </w:r>
      <w:r w:rsidR="00DB0488">
        <w:rPr>
          <w:sz w:val="28"/>
          <w:szCs w:val="28"/>
        </w:rPr>
        <w:t>11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E062D0">
        <w:rPr>
          <w:sz w:val="28"/>
          <w:szCs w:val="28"/>
        </w:rPr>
        <w:t>20</w:t>
      </w:r>
      <w:r w:rsidR="007250D0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4E5680">
        <w:rPr>
          <w:sz w:val="28"/>
          <w:szCs w:val="28"/>
        </w:rPr>
        <w:t xml:space="preserve"> </w:t>
      </w:r>
      <w:r w:rsidR="00E062D0">
        <w:rPr>
          <w:sz w:val="28"/>
          <w:szCs w:val="28"/>
        </w:rPr>
        <w:t>к настоящему решению.</w:t>
      </w:r>
    </w:p>
    <w:p w:rsidR="006D009C" w:rsidRDefault="00DD19BB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p w:rsidR="007754A0" w:rsidRDefault="00E062D0" w:rsidP="007754A0">
      <w:pPr>
        <w:tabs>
          <w:tab w:val="left" w:pos="5040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 xml:space="preserve">. </w:t>
      </w:r>
      <w:r w:rsidR="007754A0">
        <w:rPr>
          <w:b/>
          <w:sz w:val="28"/>
          <w:szCs w:val="28"/>
        </w:rPr>
        <w:t>Председател</w:t>
      </w:r>
      <w:r>
        <w:rPr>
          <w:b/>
          <w:sz w:val="28"/>
          <w:szCs w:val="28"/>
        </w:rPr>
        <w:t>я</w:t>
      </w:r>
      <w:r w:rsidR="007754A0">
        <w:rPr>
          <w:b/>
          <w:sz w:val="28"/>
          <w:szCs w:val="28"/>
        </w:rPr>
        <w:t xml:space="preserve">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 w:rsidR="00E062D0">
        <w:rPr>
          <w:b/>
          <w:sz w:val="28"/>
          <w:szCs w:val="28"/>
        </w:rPr>
        <w:t>А.А.Бятиков</w:t>
      </w:r>
      <w:r>
        <w:rPr>
          <w:b/>
          <w:sz w:val="28"/>
          <w:szCs w:val="28"/>
        </w:rPr>
        <w:t xml:space="preserve">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625D">
      <w:rPr>
        <w:rStyle w:val="a5"/>
        <w:noProof/>
      </w:rPr>
      <w:t>2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597B"/>
    <w:rsid w:val="00CF60DD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27FC9-DFCA-4E65-A3E3-9338B767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1348</Words>
  <Characters>8580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9909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16</cp:revision>
  <cp:lastPrinted>2020-01-31T12:44:00Z</cp:lastPrinted>
  <dcterms:created xsi:type="dcterms:W3CDTF">2018-03-29T11:16:00Z</dcterms:created>
  <dcterms:modified xsi:type="dcterms:W3CDTF">2020-02-03T04:33:00Z</dcterms:modified>
</cp:coreProperties>
</file>